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0D47" w14:textId="73CA6518" w:rsidR="0066291E" w:rsidRDefault="0066291E" w:rsidP="008D53B6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Century Gothic" w:hAnsi="Century Gothic"/>
          <w:b/>
          <w:noProof/>
          <w:sz w:val="28"/>
          <w:szCs w:val="28"/>
          <w:lang w:val="en-GB" w:eastAsia="en-GB"/>
        </w:rPr>
        <w:drawing>
          <wp:inline distT="0" distB="0" distL="0" distR="0" wp14:anchorId="6520732B" wp14:editId="45800655">
            <wp:extent cx="1629697" cy="1415415"/>
            <wp:effectExtent l="0" t="0" r="8890" b="0"/>
            <wp:docPr id="4863949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82" cy="143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9F4B7" w14:textId="77777777" w:rsidR="0066291E" w:rsidRDefault="0066291E" w:rsidP="008D53B6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9294494" w14:textId="29656158" w:rsidR="008D53B6" w:rsidRPr="00B16042" w:rsidRDefault="008D53B6" w:rsidP="008D53B6">
      <w:pPr>
        <w:spacing w:after="0"/>
        <w:rPr>
          <w:rFonts w:ascii="Century Gothic" w:hAnsi="Century Gothic"/>
          <w:b/>
          <w:sz w:val="28"/>
          <w:szCs w:val="28"/>
        </w:rPr>
      </w:pPr>
      <w:r w:rsidRPr="00B16042">
        <w:rPr>
          <w:rFonts w:ascii="Century Gothic" w:hAnsi="Century Gothic"/>
          <w:b/>
          <w:sz w:val="28"/>
          <w:szCs w:val="28"/>
        </w:rPr>
        <w:t>MIGUELA SUPLITO GALIZA</w:t>
      </w:r>
      <w:r>
        <w:rPr>
          <w:rFonts w:ascii="Century Gothic" w:hAnsi="Century Gothic"/>
          <w:b/>
          <w:sz w:val="28"/>
          <w:szCs w:val="28"/>
        </w:rPr>
        <w:t xml:space="preserve">, </w:t>
      </w:r>
      <w:r>
        <w:rPr>
          <w:rFonts w:ascii="Century Gothic" w:hAnsi="Century Gothic"/>
          <w:b/>
        </w:rPr>
        <w:t>RN RM MSN MAN</w:t>
      </w:r>
      <w:r w:rsidR="006472B5">
        <w:rPr>
          <w:rFonts w:ascii="Century Gothic" w:hAnsi="Century Gothic"/>
          <w:b/>
        </w:rPr>
        <w:t xml:space="preserve"> JD</w:t>
      </w:r>
      <w:r>
        <w:rPr>
          <w:rFonts w:ascii="Century Gothic" w:hAnsi="Century Gothic"/>
          <w:b/>
        </w:rPr>
        <w:t xml:space="preserve"> - USRN</w:t>
      </w:r>
      <w:r w:rsidRPr="00B16042">
        <w:rPr>
          <w:rFonts w:ascii="Century Gothic" w:hAnsi="Century Gothic"/>
          <w:b/>
          <w:sz w:val="28"/>
          <w:szCs w:val="28"/>
        </w:rPr>
        <w:t xml:space="preserve">  </w:t>
      </w:r>
      <w:r w:rsidR="0066291E">
        <w:rPr>
          <w:rFonts w:ascii="Century Gothic" w:hAnsi="Century Gothic"/>
          <w:b/>
          <w:sz w:val="28"/>
          <w:szCs w:val="28"/>
        </w:rPr>
        <w:t xml:space="preserve">      </w:t>
      </w:r>
      <w:r w:rsidRPr="00B16042">
        <w:rPr>
          <w:rFonts w:ascii="Century Gothic" w:hAnsi="Century Gothic"/>
          <w:b/>
          <w:sz w:val="28"/>
          <w:szCs w:val="28"/>
        </w:rPr>
        <w:t xml:space="preserve">                                                    </w:t>
      </w:r>
      <w:r w:rsidRPr="00B16042">
        <w:rPr>
          <w:noProof/>
          <w:sz w:val="28"/>
          <w:szCs w:val="28"/>
        </w:rPr>
        <w:t xml:space="preserve"> </w:t>
      </w:r>
    </w:p>
    <w:p w14:paraId="1F38B96F" w14:textId="43C84D88" w:rsidR="008D53B6" w:rsidRPr="0066291E" w:rsidRDefault="008D53B6" w:rsidP="008D53B6">
      <w:pPr>
        <w:pBdr>
          <w:bottom w:val="single" w:sz="12" w:space="17" w:color="auto"/>
        </w:pBdr>
        <w:spacing w:after="0"/>
        <w:rPr>
          <w:rFonts w:ascii="Century Gothic" w:hAnsi="Century Gothic"/>
          <w:lang w:val="en-PH"/>
        </w:rPr>
      </w:pPr>
      <w:r>
        <w:rPr>
          <w:rFonts w:ascii="Century Gothic" w:hAnsi="Century Gothic"/>
        </w:rPr>
        <w:t xml:space="preserve">372 </w:t>
      </w:r>
      <w:proofErr w:type="spellStart"/>
      <w:r>
        <w:rPr>
          <w:rFonts w:ascii="Century Gothic" w:hAnsi="Century Gothic"/>
        </w:rPr>
        <w:t>Silangan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Munting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Mapino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Naic</w:t>
      </w:r>
      <w:proofErr w:type="spellEnd"/>
      <w:r>
        <w:rPr>
          <w:rFonts w:ascii="Century Gothic" w:hAnsi="Century Gothic"/>
        </w:rPr>
        <w:t>, Cavite</w:t>
      </w:r>
      <w:r w:rsidR="0066291E">
        <w:rPr>
          <w:rFonts w:ascii="Century Gothic" w:hAnsi="Century Gothic"/>
        </w:rPr>
        <w:t>. Philippines</w:t>
      </w:r>
    </w:p>
    <w:p w14:paraId="5E2E9EBB" w14:textId="06EB6423" w:rsidR="008D53B6" w:rsidRDefault="006472B5" w:rsidP="008D53B6">
      <w:pPr>
        <w:pBdr>
          <w:bottom w:val="single" w:sz="12" w:space="17" w:color="auto"/>
        </w:pBd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CP# </w:t>
      </w:r>
      <w:r w:rsidR="008D53B6" w:rsidRPr="00F422C8">
        <w:rPr>
          <w:rFonts w:ascii="Century Gothic" w:hAnsi="Century Gothic"/>
        </w:rPr>
        <w:t>(</w:t>
      </w:r>
      <w:r w:rsidR="008D53B6">
        <w:rPr>
          <w:rFonts w:ascii="Century Gothic" w:hAnsi="Century Gothic"/>
        </w:rPr>
        <w:t>+63) 9090304555</w:t>
      </w:r>
    </w:p>
    <w:p w14:paraId="6B8435FE" w14:textId="5FC57A37" w:rsidR="006472B5" w:rsidRPr="00F422C8" w:rsidRDefault="006472B5" w:rsidP="008D53B6">
      <w:pPr>
        <w:pBdr>
          <w:bottom w:val="single" w:sz="12" w:space="17" w:color="auto"/>
        </w:pBd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Land line # (046) 889-2439</w:t>
      </w:r>
    </w:p>
    <w:p w14:paraId="3D8C49BF" w14:textId="77777777" w:rsidR="008D53B6" w:rsidRPr="00F422C8" w:rsidRDefault="008D53B6" w:rsidP="008D53B6">
      <w:pPr>
        <w:pBdr>
          <w:bottom w:val="single" w:sz="12" w:space="17" w:color="auto"/>
        </w:pBdr>
        <w:spacing w:after="0"/>
        <w:rPr>
          <w:rFonts w:ascii="Century Gothic" w:hAnsi="Century Gothic"/>
        </w:rPr>
      </w:pPr>
      <w:r w:rsidRPr="00F422C8">
        <w:rPr>
          <w:rFonts w:ascii="Century Gothic" w:hAnsi="Century Gothic"/>
        </w:rPr>
        <w:t>Email: elamigz22@gmail.com</w:t>
      </w:r>
      <w:r w:rsidRPr="00F422C8">
        <w:rPr>
          <w:rFonts w:ascii="Century Gothic" w:hAnsi="Century Gothic"/>
        </w:rPr>
        <w:tab/>
      </w:r>
      <w:r w:rsidRPr="00F422C8">
        <w:rPr>
          <w:rFonts w:ascii="Century Gothic" w:hAnsi="Century Gothic"/>
        </w:rPr>
        <w:tab/>
      </w:r>
      <w:r w:rsidRPr="00F422C8">
        <w:rPr>
          <w:rFonts w:ascii="Century Gothic" w:hAnsi="Century Gothic"/>
        </w:rPr>
        <w:tab/>
      </w:r>
    </w:p>
    <w:p w14:paraId="49F5E7BF" w14:textId="77777777" w:rsidR="008D53B6" w:rsidRPr="00F422C8" w:rsidRDefault="008D53B6" w:rsidP="008D53B6">
      <w:pPr>
        <w:spacing w:after="0"/>
        <w:rPr>
          <w:rFonts w:ascii="Century Gothic" w:hAnsi="Century Gothic"/>
        </w:rPr>
      </w:pPr>
    </w:p>
    <w:p w14:paraId="79C86F89" w14:textId="77777777" w:rsidR="008D53B6" w:rsidRPr="00F422C8" w:rsidRDefault="008D53B6" w:rsidP="008D53B6">
      <w:pPr>
        <w:spacing w:after="0"/>
        <w:rPr>
          <w:rFonts w:ascii="Century Gothic" w:hAnsi="Century Gothic"/>
          <w:b/>
          <w:u w:val="single"/>
        </w:rPr>
      </w:pPr>
      <w:r w:rsidRPr="00F422C8">
        <w:rPr>
          <w:rFonts w:ascii="Century Gothic" w:hAnsi="Century Gothic"/>
          <w:b/>
          <w:u w:val="single"/>
        </w:rPr>
        <w:t>Summary</w:t>
      </w:r>
    </w:p>
    <w:p w14:paraId="196BE337" w14:textId="77777777" w:rsidR="008D53B6" w:rsidRPr="00F422C8" w:rsidRDefault="008D53B6" w:rsidP="008D53B6">
      <w:p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>Experience in supervising academic and clinical facilities efficiently. Sound knowledge of nursing educational programs and clinical services.</w:t>
      </w:r>
    </w:p>
    <w:p w14:paraId="5AF885FA" w14:textId="77777777" w:rsidR="008D53B6" w:rsidRPr="00F422C8" w:rsidRDefault="008D53B6" w:rsidP="008D53B6">
      <w:p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</w:p>
    <w:p w14:paraId="0B38AF3A" w14:textId="77777777" w:rsidR="008D53B6" w:rsidRPr="00773561" w:rsidRDefault="008D53B6" w:rsidP="008D53B6">
      <w:pPr>
        <w:spacing w:after="0"/>
        <w:rPr>
          <w:rStyle w:val="e24kjd"/>
          <w:rFonts w:ascii="Century Gothic" w:hAnsi="Century Gothic" w:cs="Arial"/>
          <w:b/>
          <w:color w:val="222222"/>
          <w:u w:val="single"/>
          <w:lang w:val="en-PH"/>
        </w:rPr>
      </w:pPr>
      <w:r w:rsidRPr="00F422C8">
        <w:rPr>
          <w:rStyle w:val="e24kjd"/>
          <w:rFonts w:ascii="Century Gothic" w:hAnsi="Century Gothic" w:cs="Arial"/>
          <w:b/>
          <w:color w:val="222222"/>
          <w:u w:val="single"/>
          <w:lang w:val="en-PH"/>
        </w:rPr>
        <w:t>Qualifications:</w:t>
      </w:r>
    </w:p>
    <w:p w14:paraId="18A6EAA9" w14:textId="2C4A3F2F" w:rsidR="008D53B6" w:rsidRPr="00CF6429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555555"/>
          <w:lang w:val="en"/>
        </w:rPr>
        <w:t>Conduct lectures and trainin</w:t>
      </w:r>
      <w:r w:rsidRPr="00F422C8">
        <w:rPr>
          <w:rFonts w:ascii="Century Gothic" w:hAnsi="Century Gothic" w:cs="Arial"/>
          <w:color w:val="555555"/>
          <w:lang w:val="en"/>
        </w:rPr>
        <w:t>g</w:t>
      </w:r>
      <w:r>
        <w:rPr>
          <w:rFonts w:ascii="Century Gothic" w:hAnsi="Century Gothic" w:cs="Arial"/>
          <w:color w:val="555555"/>
          <w:lang w:val="en"/>
        </w:rPr>
        <w:t>s to</w:t>
      </w:r>
      <w:r w:rsidRPr="00F422C8">
        <w:rPr>
          <w:rFonts w:ascii="Century Gothic" w:hAnsi="Century Gothic" w:cs="Arial"/>
          <w:color w:val="555555"/>
          <w:lang w:val="en"/>
        </w:rPr>
        <w:t xml:space="preserve"> </w:t>
      </w:r>
      <w:r w:rsidR="0066291E">
        <w:rPr>
          <w:rFonts w:ascii="Century Gothic" w:hAnsi="Century Gothic" w:cs="Arial"/>
          <w:color w:val="555555"/>
          <w:lang w:val="en"/>
        </w:rPr>
        <w:t xml:space="preserve">Nurses, Midwives and </w:t>
      </w:r>
      <w:r w:rsidRPr="00F422C8">
        <w:rPr>
          <w:rFonts w:ascii="Century Gothic" w:hAnsi="Century Gothic" w:cs="Arial"/>
          <w:color w:val="555555"/>
          <w:lang w:val="en"/>
        </w:rPr>
        <w:t>students in colleges, universities and hospital-based nursing schools.</w:t>
      </w:r>
    </w:p>
    <w:p w14:paraId="56851DC6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 xml:space="preserve">Provides leadership and counsel to </w:t>
      </w:r>
      <w:r w:rsidRPr="00F422C8">
        <w:rPr>
          <w:rStyle w:val="e24kjd"/>
          <w:rFonts w:ascii="Century Gothic" w:hAnsi="Century Gothic" w:cs="Arial"/>
          <w:bCs/>
          <w:color w:val="222222"/>
          <w:lang w:val="en-PH"/>
        </w:rPr>
        <w:t>faculty</w:t>
      </w:r>
      <w:r w:rsidRPr="00F422C8">
        <w:rPr>
          <w:rStyle w:val="e24kjd"/>
          <w:rFonts w:ascii="Century Gothic" w:hAnsi="Century Gothic" w:cs="Arial"/>
          <w:color w:val="222222"/>
          <w:lang w:val="en-PH"/>
        </w:rPr>
        <w:t xml:space="preserve"> staff and students</w:t>
      </w:r>
    </w:p>
    <w:p w14:paraId="4BD4209A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 xml:space="preserve">Monitors trends in </w:t>
      </w:r>
      <w:r w:rsidRPr="00F422C8">
        <w:rPr>
          <w:rStyle w:val="e24kjd"/>
          <w:rFonts w:ascii="Century Gothic" w:hAnsi="Century Gothic" w:cs="Arial"/>
          <w:bCs/>
          <w:color w:val="222222"/>
          <w:lang w:val="en-PH"/>
        </w:rPr>
        <w:t>nursing</w:t>
      </w:r>
      <w:r w:rsidRPr="00F422C8">
        <w:rPr>
          <w:rStyle w:val="e24kjd"/>
          <w:rFonts w:ascii="Century Gothic" w:hAnsi="Century Gothic" w:cs="Arial"/>
          <w:color w:val="222222"/>
          <w:lang w:val="en-PH"/>
        </w:rPr>
        <w:t xml:space="preserve"> education, participates in research</w:t>
      </w:r>
    </w:p>
    <w:p w14:paraId="23F38E76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>Ensures adherence to nursing law and college regulations</w:t>
      </w:r>
    </w:p>
    <w:p w14:paraId="51AD0887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>Maintains nursing standards and accreditation standards</w:t>
      </w:r>
    </w:p>
    <w:p w14:paraId="762CFDB4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Style w:val="e24kjd"/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>Establishes strategic partnerships and acting as a representative of the college.</w:t>
      </w:r>
    </w:p>
    <w:p w14:paraId="370DDA5A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Style w:val="e24kjd"/>
          <w:rFonts w:ascii="Century Gothic" w:hAnsi="Century Gothic" w:cs="Arial"/>
          <w:color w:val="222222"/>
          <w:lang w:val="en-PH"/>
        </w:rPr>
        <w:t>D</w:t>
      </w:r>
      <w:proofErr w:type="spellStart"/>
      <w:r w:rsidRPr="00F422C8">
        <w:rPr>
          <w:rFonts w:ascii="Century Gothic" w:hAnsi="Century Gothic" w:cs="Arial"/>
          <w:color w:val="555555"/>
          <w:lang w:val="en"/>
        </w:rPr>
        <w:t>evelop</w:t>
      </w:r>
      <w:proofErr w:type="spellEnd"/>
      <w:r>
        <w:rPr>
          <w:rFonts w:ascii="Century Gothic" w:hAnsi="Century Gothic" w:cs="Arial"/>
          <w:color w:val="555555"/>
          <w:lang w:val="en"/>
        </w:rPr>
        <w:t xml:space="preserve"> </w:t>
      </w:r>
      <w:r w:rsidRPr="00F422C8">
        <w:rPr>
          <w:rFonts w:ascii="Century Gothic" w:hAnsi="Century Gothic" w:cs="Arial"/>
          <w:color w:val="555555"/>
          <w:lang w:val="en"/>
        </w:rPr>
        <w:t>and implement curricula in order to prepare students adequately for the challenges presented within all aspects of the nursing field.</w:t>
      </w:r>
    </w:p>
    <w:p w14:paraId="297E8131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555555"/>
          <w:lang w:val="en"/>
        </w:rPr>
        <w:t xml:space="preserve">Conducts review and trainings of Nurses for the </w:t>
      </w:r>
      <w:r>
        <w:rPr>
          <w:rFonts w:ascii="Century Gothic" w:hAnsi="Century Gothic" w:cs="Arial"/>
          <w:color w:val="555555"/>
          <w:lang w:val="en"/>
        </w:rPr>
        <w:t>PNLE and NCLEX</w:t>
      </w:r>
      <w:r w:rsidRPr="00F422C8">
        <w:rPr>
          <w:rFonts w:ascii="Century Gothic" w:hAnsi="Century Gothic" w:cs="Arial"/>
          <w:color w:val="555555"/>
          <w:lang w:val="en"/>
        </w:rPr>
        <w:t>.</w:t>
      </w:r>
    </w:p>
    <w:p w14:paraId="752F0E1D" w14:textId="77777777" w:rsidR="008D53B6" w:rsidRPr="00F422C8" w:rsidRDefault="008D53B6" w:rsidP="008D53B6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/>
          <w:color w:val="000000"/>
          <w:lang w:val="en"/>
        </w:rPr>
        <w:t>Able to develop promotional strategies and interpersonal skills to work with different personality types.</w:t>
      </w:r>
    </w:p>
    <w:p w14:paraId="293D5C28" w14:textId="77777777" w:rsidR="008D53B6" w:rsidRPr="00F422C8" w:rsidRDefault="008D53B6" w:rsidP="008D53B6">
      <w:pPr>
        <w:spacing w:after="0"/>
        <w:rPr>
          <w:rFonts w:ascii="Century Gothic" w:hAnsi="Century Gothic" w:cs="Arial"/>
          <w:color w:val="555555"/>
          <w:lang w:val="en"/>
        </w:rPr>
      </w:pPr>
    </w:p>
    <w:p w14:paraId="32053A7B" w14:textId="77777777" w:rsidR="008D53B6" w:rsidRDefault="008D53B6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  <w:r w:rsidRPr="00F422C8">
        <w:rPr>
          <w:rFonts w:ascii="Century Gothic" w:hAnsi="Century Gothic" w:cs="Arial"/>
          <w:b/>
          <w:color w:val="222222"/>
          <w:u w:val="single"/>
          <w:lang w:val="en-PH"/>
        </w:rPr>
        <w:t>Education and Certifications</w:t>
      </w:r>
    </w:p>
    <w:p w14:paraId="3BD5A058" w14:textId="77777777" w:rsidR="007A36AB" w:rsidRDefault="007A36AB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</w:p>
    <w:p w14:paraId="640DEDA5" w14:textId="36548712" w:rsidR="007A36AB" w:rsidRPr="007A36AB" w:rsidRDefault="007A36A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7A36AB">
        <w:rPr>
          <w:rFonts w:ascii="Century Gothic" w:hAnsi="Century Gothic" w:cs="Arial"/>
          <w:b/>
          <w:color w:val="222222"/>
          <w:lang w:val="en-PH"/>
        </w:rPr>
        <w:t>Juris Doctor</w:t>
      </w:r>
    </w:p>
    <w:p w14:paraId="05A0EC4A" w14:textId="170AC2B6" w:rsidR="007A36AB" w:rsidRPr="007A36AB" w:rsidRDefault="007A36A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7A36AB">
        <w:rPr>
          <w:rFonts w:ascii="Century Gothic" w:hAnsi="Century Gothic" w:cs="Arial"/>
          <w:b/>
          <w:color w:val="222222"/>
          <w:lang w:val="en-PH"/>
        </w:rPr>
        <w:t>Centro Scholar University Philippines</w:t>
      </w:r>
    </w:p>
    <w:p w14:paraId="0DA15342" w14:textId="77777777" w:rsidR="008D53B6" w:rsidRDefault="008D53B6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</w:p>
    <w:p w14:paraId="0103C4E6" w14:textId="6AEF4463" w:rsidR="00201410" w:rsidRPr="00201410" w:rsidRDefault="00201410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201410">
        <w:rPr>
          <w:rFonts w:ascii="Century Gothic" w:hAnsi="Century Gothic" w:cs="Arial"/>
          <w:b/>
          <w:color w:val="222222"/>
          <w:lang w:val="en-PH"/>
        </w:rPr>
        <w:t xml:space="preserve">Masters of Arts in Nursing </w:t>
      </w:r>
    </w:p>
    <w:p w14:paraId="08A56EB2" w14:textId="78C62E4A" w:rsidR="00201410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201410">
        <w:rPr>
          <w:rFonts w:ascii="Century Gothic" w:hAnsi="Century Gothic" w:cs="Arial"/>
          <w:color w:val="222222"/>
          <w:lang w:val="en-PH"/>
        </w:rPr>
        <w:t>University of La Salette</w:t>
      </w:r>
      <w:r>
        <w:rPr>
          <w:rFonts w:ascii="Century Gothic" w:hAnsi="Century Gothic" w:cs="Arial"/>
          <w:color w:val="222222"/>
          <w:lang w:val="en-PH"/>
        </w:rPr>
        <w:t>, Santia</w:t>
      </w:r>
      <w:r w:rsidRPr="00201410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>o Isabela</w:t>
      </w:r>
      <w:r w:rsidR="0066291E">
        <w:rPr>
          <w:rFonts w:ascii="Century Gothic" w:hAnsi="Century Gothic" w:cs="Arial"/>
          <w:color w:val="222222"/>
          <w:lang w:val="en-PH"/>
        </w:rPr>
        <w:t>, Philippines</w:t>
      </w:r>
    </w:p>
    <w:p w14:paraId="4D944C8D" w14:textId="77777777" w:rsidR="00201410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19B43631" w14:textId="77777777" w:rsidR="006472B5" w:rsidRDefault="006472B5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4D4990CE" w14:textId="35EE8013" w:rsidR="00201410" w:rsidRPr="00201410" w:rsidRDefault="00201410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201410">
        <w:rPr>
          <w:rFonts w:ascii="Century Gothic" w:hAnsi="Century Gothic" w:cs="Arial"/>
          <w:b/>
          <w:color w:val="222222"/>
          <w:lang w:val="en-PH"/>
        </w:rPr>
        <w:t xml:space="preserve">Masters of Science in Nursing </w:t>
      </w:r>
    </w:p>
    <w:p w14:paraId="1A450D40" w14:textId="6EA0B1E1" w:rsidR="00201410" w:rsidRPr="00201410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lastRenderedPageBreak/>
        <w:t>St Paul University, Tu</w:t>
      </w:r>
      <w:r w:rsidRPr="00201410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>ue</w:t>
      </w:r>
      <w:r w:rsidRPr="00201410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>arao City, Ca</w:t>
      </w:r>
      <w:r w:rsidRPr="00201410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>ayan</w:t>
      </w:r>
      <w:r w:rsidR="0066291E">
        <w:rPr>
          <w:rFonts w:ascii="Century Gothic" w:hAnsi="Century Gothic" w:cs="Arial"/>
          <w:color w:val="222222"/>
          <w:lang w:val="en-PH"/>
        </w:rPr>
        <w:t>, Philippines</w:t>
      </w:r>
    </w:p>
    <w:p w14:paraId="6619FEA1" w14:textId="77777777" w:rsidR="00201410" w:rsidRPr="00F422C8" w:rsidRDefault="00201410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</w:p>
    <w:p w14:paraId="0E4A510A" w14:textId="77777777" w:rsidR="008D53B6" w:rsidRPr="00201410" w:rsidRDefault="008D53B6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201410">
        <w:rPr>
          <w:rFonts w:ascii="Century Gothic" w:hAnsi="Century Gothic" w:cs="Arial"/>
          <w:b/>
          <w:color w:val="222222"/>
          <w:lang w:val="en-PH"/>
        </w:rPr>
        <w:t>Graduate Nurse</w:t>
      </w:r>
    </w:p>
    <w:p w14:paraId="5413AB59" w14:textId="57699336" w:rsidR="008D53B6" w:rsidRPr="00F422C8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>Far Eastern University</w:t>
      </w:r>
      <w:r w:rsidR="00B75D8A">
        <w:rPr>
          <w:rFonts w:ascii="Century Gothic" w:hAnsi="Century Gothic" w:cs="Arial"/>
          <w:color w:val="222222"/>
          <w:lang w:val="en-PH"/>
        </w:rPr>
        <w:t>, Philippines</w:t>
      </w:r>
    </w:p>
    <w:p w14:paraId="11A15073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7497FA74" w14:textId="77777777" w:rsidR="008D53B6" w:rsidRPr="00201410" w:rsidRDefault="008D53B6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201410">
        <w:rPr>
          <w:rFonts w:ascii="Century Gothic" w:hAnsi="Century Gothic" w:cs="Arial"/>
          <w:b/>
          <w:color w:val="222222"/>
          <w:lang w:val="en-PH"/>
        </w:rPr>
        <w:t xml:space="preserve">Midwifery Program     </w:t>
      </w:r>
      <w:r w:rsidRPr="00201410">
        <w:rPr>
          <w:rFonts w:ascii="Century Gothic" w:hAnsi="Century Gothic" w:cs="Arial"/>
          <w:b/>
          <w:color w:val="222222"/>
          <w:lang w:val="en-PH"/>
        </w:rPr>
        <w:tab/>
      </w:r>
      <w:r w:rsidRPr="00201410">
        <w:rPr>
          <w:rFonts w:ascii="Century Gothic" w:hAnsi="Century Gothic" w:cs="Arial"/>
          <w:b/>
          <w:color w:val="222222"/>
          <w:lang w:val="en-PH"/>
        </w:rPr>
        <w:tab/>
      </w:r>
      <w:r w:rsidRPr="00201410">
        <w:rPr>
          <w:rFonts w:ascii="Century Gothic" w:hAnsi="Century Gothic" w:cs="Arial"/>
          <w:b/>
          <w:color w:val="222222"/>
          <w:lang w:val="en-PH"/>
        </w:rPr>
        <w:tab/>
      </w:r>
      <w:r w:rsidRPr="00201410">
        <w:rPr>
          <w:rFonts w:ascii="Century Gothic" w:hAnsi="Century Gothic" w:cs="Arial"/>
          <w:b/>
          <w:color w:val="222222"/>
          <w:lang w:val="en-PH"/>
        </w:rPr>
        <w:tab/>
      </w:r>
      <w:r w:rsidRPr="00201410">
        <w:rPr>
          <w:rFonts w:ascii="Century Gothic" w:hAnsi="Century Gothic" w:cs="Arial"/>
          <w:b/>
          <w:color w:val="222222"/>
          <w:lang w:val="en-PH"/>
        </w:rPr>
        <w:tab/>
      </w:r>
    </w:p>
    <w:p w14:paraId="05703A91" w14:textId="78813D96" w:rsidR="008D53B6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Medical Colleges of N</w:t>
      </w:r>
      <w:r w:rsidR="008D53B6" w:rsidRPr="00F422C8">
        <w:rPr>
          <w:rFonts w:ascii="Century Gothic" w:hAnsi="Century Gothic" w:cs="Arial"/>
          <w:color w:val="222222"/>
          <w:lang w:val="en-PH"/>
        </w:rPr>
        <w:t>or</w:t>
      </w:r>
      <w:r w:rsidR="008D53B6">
        <w:rPr>
          <w:rFonts w:ascii="Century Gothic" w:hAnsi="Century Gothic" w:cs="Arial"/>
          <w:color w:val="222222"/>
          <w:lang w:val="en-PH"/>
        </w:rPr>
        <w:t>thern Philippines</w:t>
      </w:r>
    </w:p>
    <w:p w14:paraId="3D837B0F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7814B2A2" w14:textId="77777777" w:rsidR="008D53B6" w:rsidRPr="00201410" w:rsidRDefault="008D53B6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201410">
        <w:rPr>
          <w:rFonts w:ascii="Century Gothic" w:hAnsi="Century Gothic" w:cs="Arial"/>
          <w:b/>
          <w:color w:val="222222"/>
          <w:lang w:val="en-PH"/>
        </w:rPr>
        <w:t>Bachelor of Science in Nursing</w:t>
      </w:r>
    </w:p>
    <w:p w14:paraId="4D15D5EE" w14:textId="3F68C050" w:rsidR="008D53B6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Medical Colleges of N</w:t>
      </w:r>
      <w:r w:rsidR="008D53B6" w:rsidRPr="00F422C8">
        <w:rPr>
          <w:rFonts w:ascii="Century Gothic" w:hAnsi="Century Gothic" w:cs="Arial"/>
          <w:color w:val="222222"/>
          <w:lang w:val="en-PH"/>
        </w:rPr>
        <w:t>or</w:t>
      </w:r>
      <w:r w:rsidR="008D53B6">
        <w:rPr>
          <w:rFonts w:ascii="Century Gothic" w:hAnsi="Century Gothic" w:cs="Arial"/>
          <w:color w:val="222222"/>
          <w:lang w:val="en-PH"/>
        </w:rPr>
        <w:t>thern Philippines</w:t>
      </w:r>
    </w:p>
    <w:p w14:paraId="59BCE6A6" w14:textId="77777777" w:rsidR="008D53B6" w:rsidRPr="00F422C8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3EE94A51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7FD681C0" w14:textId="77777777" w:rsidR="00201410" w:rsidRPr="00F422C8" w:rsidRDefault="00201410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633CA234" w14:textId="77777777" w:rsidR="00201410" w:rsidRPr="007A36AB" w:rsidRDefault="00201410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7A36AB">
        <w:rPr>
          <w:rFonts w:ascii="Century Gothic" w:hAnsi="Century Gothic" w:cs="Arial"/>
          <w:b/>
          <w:color w:val="222222"/>
          <w:lang w:val="en-PH"/>
        </w:rPr>
        <w:t>Licensure/ Certification:</w:t>
      </w:r>
    </w:p>
    <w:p w14:paraId="28277DAF" w14:textId="27635E9C" w:rsidR="008D53B6" w:rsidRPr="00201410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201410">
        <w:rPr>
          <w:rFonts w:ascii="Century Gothic" w:hAnsi="Century Gothic" w:cs="Arial"/>
          <w:color w:val="222222"/>
          <w:lang w:val="en-PH"/>
        </w:rPr>
        <w:t xml:space="preserve">Midwifery Licensure: </w:t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Pr="00201410">
        <w:rPr>
          <w:rFonts w:ascii="Century Gothic" w:hAnsi="Century Gothic" w:cs="Arial"/>
          <w:color w:val="222222"/>
          <w:lang w:val="en-PH"/>
        </w:rPr>
        <w:t xml:space="preserve">license no. 120320    </w:t>
      </w:r>
      <w:r w:rsidR="00201410" w:rsidRPr="00201410">
        <w:rPr>
          <w:rFonts w:ascii="Century Gothic" w:hAnsi="Century Gothic" w:cs="Arial"/>
          <w:color w:val="222222"/>
          <w:lang w:val="en-PH"/>
        </w:rPr>
        <w:t>valid until 2026</w:t>
      </w:r>
    </w:p>
    <w:p w14:paraId="0E0D5F6B" w14:textId="504012AB" w:rsidR="008D53B6" w:rsidRPr="00201410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201410">
        <w:rPr>
          <w:rFonts w:ascii="Century Gothic" w:hAnsi="Century Gothic" w:cs="Arial"/>
          <w:color w:val="222222"/>
          <w:lang w:val="en-PH"/>
        </w:rPr>
        <w:t>Nurse licensure</w:t>
      </w:r>
      <w:r w:rsidR="007A36AB">
        <w:rPr>
          <w:rFonts w:ascii="Century Gothic" w:hAnsi="Century Gothic" w:cs="Arial"/>
          <w:color w:val="222222"/>
          <w:lang w:val="en-PH"/>
        </w:rPr>
        <w:t>:</w:t>
      </w:r>
      <w:r w:rsidRPr="00201410">
        <w:rPr>
          <w:rFonts w:ascii="Century Gothic" w:hAnsi="Century Gothic" w:cs="Arial"/>
          <w:color w:val="222222"/>
          <w:lang w:val="en-PH"/>
        </w:rPr>
        <w:t xml:space="preserve"> </w:t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="007A36AB">
        <w:rPr>
          <w:rFonts w:ascii="Century Gothic" w:hAnsi="Century Gothic" w:cs="Arial"/>
          <w:color w:val="222222"/>
          <w:lang w:val="en-PH"/>
        </w:rPr>
        <w:tab/>
      </w:r>
      <w:r w:rsidRPr="00201410">
        <w:rPr>
          <w:rFonts w:ascii="Century Gothic" w:hAnsi="Century Gothic" w:cs="Arial"/>
          <w:color w:val="222222"/>
          <w:lang w:val="en-PH"/>
        </w:rPr>
        <w:t>license no. 342512</w:t>
      </w:r>
      <w:r w:rsidRPr="00201410">
        <w:rPr>
          <w:rFonts w:ascii="Century Gothic" w:hAnsi="Century Gothic" w:cs="Arial"/>
          <w:color w:val="222222"/>
          <w:lang w:val="en-PH"/>
        </w:rPr>
        <w:tab/>
      </w:r>
      <w:r w:rsidR="00201410" w:rsidRPr="00201410">
        <w:rPr>
          <w:rFonts w:ascii="Century Gothic" w:hAnsi="Century Gothic" w:cs="Arial"/>
          <w:color w:val="222222"/>
          <w:lang w:val="en-PH"/>
        </w:rPr>
        <w:t>valid until 2026</w:t>
      </w:r>
    </w:p>
    <w:p w14:paraId="3212523B" w14:textId="77777777" w:rsidR="008D53B6" w:rsidRPr="007A36AB" w:rsidRDefault="008D53B6" w:rsidP="008D53B6">
      <w:pPr>
        <w:spacing w:after="0"/>
        <w:rPr>
          <w:rFonts w:ascii="Century Gothic" w:hAnsi="Century Gothic" w:cs="Arial"/>
          <w:b/>
          <w:bCs/>
          <w:color w:val="222222"/>
          <w:lang w:val="en-PH"/>
        </w:rPr>
      </w:pPr>
      <w:r w:rsidRPr="007A36AB">
        <w:rPr>
          <w:rFonts w:ascii="Century Gothic" w:hAnsi="Century Gothic" w:cs="Arial"/>
          <w:b/>
          <w:bCs/>
          <w:color w:val="222222"/>
          <w:lang w:val="en-PH"/>
        </w:rPr>
        <w:t xml:space="preserve">National Council Licensure Examination: USRN license no. </w:t>
      </w:r>
    </w:p>
    <w:p w14:paraId="2F7EF20E" w14:textId="2DAAF607" w:rsidR="007A36AB" w:rsidRPr="007A36AB" w:rsidRDefault="007A36AB" w:rsidP="008D53B6">
      <w:pPr>
        <w:spacing w:after="0"/>
        <w:rPr>
          <w:rFonts w:ascii="Century Gothic" w:hAnsi="Century Gothic" w:cs="Arial"/>
          <w:b/>
          <w:bCs/>
          <w:color w:val="222222"/>
          <w:lang w:val="en-PH"/>
        </w:rPr>
      </w:pP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7A36AB">
        <w:rPr>
          <w:rFonts w:ascii="Century Gothic" w:hAnsi="Century Gothic" w:cs="Arial"/>
          <w:b/>
          <w:bCs/>
          <w:color w:val="222222"/>
          <w:lang w:val="en-PH"/>
        </w:rPr>
        <w:tab/>
        <w:t>NMI – R17712</w:t>
      </w:r>
    </w:p>
    <w:p w14:paraId="03E96A6B" w14:textId="49BD6946" w:rsidR="008D53B6" w:rsidRPr="00201410" w:rsidRDefault="008D53B6" w:rsidP="00201410">
      <w:pPr>
        <w:spacing w:after="0"/>
        <w:ind w:left="3600" w:firstLine="720"/>
        <w:rPr>
          <w:rFonts w:ascii="Century Gothic" w:hAnsi="Century Gothic" w:cs="Arial"/>
          <w:color w:val="222222"/>
          <w:lang w:val="en-PH"/>
        </w:rPr>
      </w:pPr>
      <w:r w:rsidRPr="007A36AB">
        <w:rPr>
          <w:rFonts w:ascii="Century Gothic" w:hAnsi="Century Gothic" w:cs="Arial"/>
          <w:b/>
          <w:bCs/>
          <w:color w:val="222222"/>
          <w:lang w:val="en-PH"/>
        </w:rPr>
        <w:t xml:space="preserve">Texas - </w:t>
      </w:r>
      <w:r w:rsidRPr="007A36AB">
        <w:rPr>
          <w:rStyle w:val="tablesaw-cell-content"/>
          <w:rFonts w:ascii="Verdana" w:hAnsi="Verdana"/>
          <w:b/>
          <w:bCs/>
          <w:color w:val="3D444A"/>
        </w:rPr>
        <w:t>935350</w:t>
      </w:r>
      <w:r w:rsidRPr="00F422C8">
        <w:rPr>
          <w:rFonts w:ascii="Century Gothic" w:hAnsi="Century Gothic" w:cs="Arial"/>
          <w:color w:val="222222"/>
          <w:lang w:val="en-PH"/>
        </w:rPr>
        <w:t xml:space="preserve">          </w:t>
      </w:r>
      <w:r>
        <w:rPr>
          <w:rFonts w:ascii="Century Gothic" w:hAnsi="Century Gothic" w:cs="Arial"/>
          <w:color w:val="222222"/>
          <w:lang w:val="en-PH"/>
        </w:rPr>
        <w:t>valid until 202</w:t>
      </w:r>
      <w:r w:rsidR="00B75D8A">
        <w:rPr>
          <w:rFonts w:ascii="Century Gothic" w:hAnsi="Century Gothic" w:cs="Arial"/>
          <w:color w:val="222222"/>
          <w:lang w:val="en-PH"/>
        </w:rPr>
        <w:t>7</w:t>
      </w:r>
    </w:p>
    <w:p w14:paraId="2CA43B34" w14:textId="77777777" w:rsidR="008D53B6" w:rsidRDefault="008D53B6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337FF370" w14:textId="77777777" w:rsidR="008D53B6" w:rsidRPr="00C42B96" w:rsidRDefault="008D53B6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C42B96">
        <w:rPr>
          <w:rFonts w:ascii="Century Gothic" w:hAnsi="Century Gothic" w:cs="Arial"/>
          <w:b/>
          <w:color w:val="222222"/>
          <w:lang w:val="en-PH"/>
        </w:rPr>
        <w:t>Occupational Safety and Health Officer (SO2) Certification No.  2019-18278BOSH</w:t>
      </w:r>
    </w:p>
    <w:p w14:paraId="4EAAD658" w14:textId="77777777" w:rsidR="008D53B6" w:rsidRPr="00C42B96" w:rsidRDefault="008D53B6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</w:p>
    <w:p w14:paraId="0AEDD2D3" w14:textId="77777777" w:rsidR="008D53B6" w:rsidRPr="00F422C8" w:rsidRDefault="008D53B6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</w:p>
    <w:p w14:paraId="60BDAEDC" w14:textId="77777777" w:rsidR="008D53B6" w:rsidRPr="00F422C8" w:rsidRDefault="008D53B6" w:rsidP="008D53B6">
      <w:pPr>
        <w:spacing w:after="0"/>
        <w:rPr>
          <w:rFonts w:ascii="Century Gothic" w:hAnsi="Century Gothic" w:cs="Arial"/>
          <w:b/>
          <w:color w:val="222222"/>
          <w:u w:val="single"/>
          <w:lang w:val="en-PH"/>
        </w:rPr>
      </w:pPr>
      <w:r w:rsidRPr="00F422C8">
        <w:rPr>
          <w:rFonts w:ascii="Century Gothic" w:hAnsi="Century Gothic" w:cs="Arial"/>
          <w:b/>
          <w:color w:val="222222"/>
          <w:u w:val="single"/>
          <w:lang w:val="en-PH"/>
        </w:rPr>
        <w:t>Work Experience</w:t>
      </w:r>
    </w:p>
    <w:p w14:paraId="20116C2D" w14:textId="0DD7B2A7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0A5C23D1" w14:textId="4AA89AED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1980</w:t>
      </w:r>
      <w:r w:rsidR="004D2E3B">
        <w:rPr>
          <w:rFonts w:ascii="Century Gothic" w:hAnsi="Century Gothic" w:cs="Arial"/>
          <w:b/>
          <w:color w:val="222222"/>
          <w:lang w:val="en-PH"/>
        </w:rPr>
        <w:t>-2010</w:t>
      </w:r>
    </w:p>
    <w:p w14:paraId="1A685195" w14:textId="33F99F2C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Military Nurse</w:t>
      </w:r>
    </w:p>
    <w:p w14:paraId="07E20E6C" w14:textId="049E4BCD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Armed Forces of the Philippines</w:t>
      </w:r>
    </w:p>
    <w:p w14:paraId="604449A5" w14:textId="022639F2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Retired</w:t>
      </w:r>
    </w:p>
    <w:p w14:paraId="0FE60773" w14:textId="77777777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16A7D1A7" w14:textId="70200BB4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Clinical Coordinator College of Nursing</w:t>
      </w:r>
    </w:p>
    <w:p w14:paraId="52B9561E" w14:textId="125431E5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Principal, School of Midwifery</w:t>
      </w:r>
    </w:p>
    <w:p w14:paraId="4D54177C" w14:textId="7755C3A6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Medical Colleges of northern Philippines</w:t>
      </w:r>
    </w:p>
    <w:p w14:paraId="673D4348" w14:textId="77777777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3F462F5F" w14:textId="10320F69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Visiting Professor for Nursing School</w:t>
      </w:r>
    </w:p>
    <w:p w14:paraId="0D02C087" w14:textId="49D17BE5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Far Eastern University</w:t>
      </w:r>
    </w:p>
    <w:p w14:paraId="5B76F220" w14:textId="1D4F5B73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Manila Doctors College</w:t>
      </w:r>
    </w:p>
    <w:p w14:paraId="02961AA8" w14:textId="77777777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77FB7529" w14:textId="1A78271A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2000-2016</w:t>
      </w:r>
    </w:p>
    <w:p w14:paraId="7634A1B5" w14:textId="77777777" w:rsidR="00831CE8" w:rsidRPr="00F422C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AC1DDC">
        <w:rPr>
          <w:rFonts w:ascii="Century Gothic" w:hAnsi="Century Gothic" w:cs="Arial"/>
          <w:b/>
          <w:color w:val="222222"/>
          <w:lang w:val="en-PH"/>
        </w:rPr>
        <w:t>Clinical Instructor</w:t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  <w:t>Jose Reyes Memorial Medical Center</w:t>
      </w:r>
      <w:r>
        <w:rPr>
          <w:rFonts w:ascii="Century Gothic" w:hAnsi="Century Gothic" w:cs="Arial"/>
          <w:color w:val="222222"/>
          <w:lang w:val="en-PH"/>
        </w:rPr>
        <w:t xml:space="preserve"> (DR, ER, OR</w:t>
      </w:r>
      <w:r w:rsidRPr="00F422C8">
        <w:rPr>
          <w:rFonts w:ascii="Century Gothic" w:hAnsi="Century Gothic" w:cs="Arial"/>
          <w:color w:val="222222"/>
          <w:lang w:val="en-PH"/>
        </w:rPr>
        <w:t>, OB)</w:t>
      </w:r>
    </w:p>
    <w:p w14:paraId="02B3CD27" w14:textId="77777777" w:rsidR="007A36AB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ab/>
      </w:r>
      <w:r>
        <w:rPr>
          <w:rFonts w:ascii="Century Gothic" w:hAnsi="Century Gothic" w:cs="Arial"/>
          <w:color w:val="222222"/>
          <w:lang w:val="en-PH"/>
        </w:rPr>
        <w:t>(RLE)</w:t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  <w:t>AFP Medical Center (DR, OB)</w:t>
      </w:r>
      <w:r>
        <w:rPr>
          <w:rFonts w:ascii="Century Gothic" w:hAnsi="Century Gothic" w:cs="Arial"/>
          <w:color w:val="222222"/>
          <w:lang w:val="en-PH"/>
        </w:rPr>
        <w:t xml:space="preserve"> </w:t>
      </w:r>
    </w:p>
    <w:p w14:paraId="5C2C91DE" w14:textId="791DD1B0" w:rsidR="00831CE8" w:rsidRPr="00F422C8" w:rsidRDefault="007A36AB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 xml:space="preserve">                                               </w:t>
      </w:r>
      <w:r w:rsidR="00831CE8" w:rsidRPr="00F422C8">
        <w:rPr>
          <w:rFonts w:ascii="Century Gothic" w:hAnsi="Century Gothic" w:cs="Arial"/>
          <w:color w:val="222222"/>
          <w:lang w:val="en-PH"/>
        </w:rPr>
        <w:t>Jose Fabella Hospital (DR)</w:t>
      </w:r>
    </w:p>
    <w:p w14:paraId="34E4C7E4" w14:textId="77777777" w:rsidR="00831CE8" w:rsidRPr="00F422C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proofErr w:type="spellStart"/>
      <w:r w:rsidRPr="00F422C8">
        <w:rPr>
          <w:rFonts w:ascii="Century Gothic" w:hAnsi="Century Gothic" w:cs="Arial"/>
          <w:color w:val="222222"/>
          <w:lang w:val="en-PH"/>
        </w:rPr>
        <w:t>Amang</w:t>
      </w:r>
      <w:proofErr w:type="spellEnd"/>
      <w:r w:rsidRPr="00F422C8">
        <w:rPr>
          <w:rFonts w:ascii="Century Gothic" w:hAnsi="Century Gothic" w:cs="Arial"/>
          <w:color w:val="222222"/>
          <w:lang w:val="en-PH"/>
        </w:rPr>
        <w:t xml:space="preserve"> Rodriguez Memorial Medical Center (OPD, DR)</w:t>
      </w:r>
    </w:p>
    <w:p w14:paraId="47D5524A" w14:textId="222D39B4" w:rsidR="00831CE8" w:rsidRPr="00F422C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  <w:t>Mindoro Provincial Medical Center (DR, ER)</w:t>
      </w:r>
      <w:r>
        <w:rPr>
          <w:rFonts w:ascii="Century Gothic" w:hAnsi="Century Gothic" w:cs="Arial"/>
          <w:color w:val="222222"/>
          <w:lang w:val="en-PH"/>
        </w:rPr>
        <w:t xml:space="preserve"> </w:t>
      </w:r>
    </w:p>
    <w:p w14:paraId="5DC2C044" w14:textId="77777777" w:rsidR="00831CE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lastRenderedPageBreak/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</w:r>
      <w:r w:rsidRPr="00F422C8">
        <w:rPr>
          <w:rFonts w:ascii="Century Gothic" w:hAnsi="Century Gothic" w:cs="Arial"/>
          <w:color w:val="222222"/>
          <w:lang w:val="en-PH"/>
        </w:rPr>
        <w:tab/>
        <w:t>Vet</w:t>
      </w:r>
      <w:r>
        <w:rPr>
          <w:rFonts w:ascii="Century Gothic" w:hAnsi="Century Gothic" w:cs="Arial"/>
          <w:color w:val="222222"/>
          <w:lang w:val="en-PH"/>
        </w:rPr>
        <w:t>erans Memorial Medical Center (</w:t>
      </w:r>
      <w:r w:rsidRPr="00F422C8">
        <w:rPr>
          <w:rFonts w:ascii="Century Gothic" w:hAnsi="Century Gothic" w:cs="Arial"/>
          <w:color w:val="222222"/>
          <w:lang w:val="en-PH"/>
        </w:rPr>
        <w:t>Medical Oncology)</w:t>
      </w:r>
    </w:p>
    <w:p w14:paraId="6A9DFCA1" w14:textId="5AF33965" w:rsidR="007A36AB" w:rsidRDefault="007A36AB" w:rsidP="00831CE8">
      <w:pPr>
        <w:spacing w:after="0"/>
        <w:rPr>
          <w:rFonts w:ascii="Century Gothic" w:hAnsi="Century Gothic" w:cs="Arial"/>
          <w:b/>
          <w:bCs/>
          <w:color w:val="222222"/>
          <w:lang w:val="en-PH"/>
        </w:rPr>
      </w:pPr>
      <w:r w:rsidRPr="007A36AB">
        <w:rPr>
          <w:rFonts w:ascii="Century Gothic" w:hAnsi="Century Gothic" w:cs="Arial"/>
          <w:b/>
          <w:bCs/>
          <w:color w:val="222222"/>
          <w:lang w:val="en-PH"/>
        </w:rPr>
        <w:t>2000-2003</w:t>
      </w:r>
    </w:p>
    <w:p w14:paraId="515D52DB" w14:textId="0440740E" w:rsidR="007A36AB" w:rsidRDefault="007A36AB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AC1DDC">
        <w:rPr>
          <w:rFonts w:ascii="Century Gothic" w:hAnsi="Century Gothic" w:cs="Arial"/>
          <w:b/>
          <w:color w:val="222222"/>
          <w:lang w:val="en-PH"/>
        </w:rPr>
        <w:t>Administrative Head</w:t>
      </w:r>
    </w:p>
    <w:p w14:paraId="5B44F099" w14:textId="2522D0BA" w:rsidR="007A36AB" w:rsidRPr="007A36AB" w:rsidRDefault="007A36AB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>Birthing Center of Northern Philippines</w:t>
      </w:r>
    </w:p>
    <w:p w14:paraId="69A565FA" w14:textId="77777777" w:rsidR="007A36AB" w:rsidRDefault="007A36A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5C4738CD" w14:textId="7ECF16AA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2000-2017</w:t>
      </w:r>
    </w:p>
    <w:p w14:paraId="4D6FD82A" w14:textId="77777777" w:rsidR="00831CE8" w:rsidRPr="00831CE8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831CE8">
        <w:rPr>
          <w:rFonts w:ascii="Century Gothic" w:hAnsi="Century Gothic" w:cs="Arial"/>
          <w:b/>
          <w:color w:val="222222"/>
          <w:lang w:val="en-PH"/>
        </w:rPr>
        <w:t xml:space="preserve">Freelance Review Instructor for Philippine Nurse </w:t>
      </w:r>
    </w:p>
    <w:p w14:paraId="57D2CF84" w14:textId="7D532D05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831CE8">
        <w:rPr>
          <w:rFonts w:ascii="Century Gothic" w:hAnsi="Century Gothic" w:cs="Arial"/>
          <w:b/>
          <w:color w:val="222222"/>
          <w:lang w:val="en-PH"/>
        </w:rPr>
        <w:t xml:space="preserve">And Midwifery Licensure Examination </w:t>
      </w:r>
    </w:p>
    <w:p w14:paraId="70D1C347" w14:textId="77777777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077C3356" w14:textId="1E6A9826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2007-2010</w:t>
      </w:r>
    </w:p>
    <w:p w14:paraId="6CB447B4" w14:textId="77777777" w:rsidR="00831CE8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Dean, College of Nursing</w:t>
      </w:r>
    </w:p>
    <w:p w14:paraId="5B2FB767" w14:textId="77777777" w:rsidR="00831CE8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Saint Anthony College, Calapan Mindoro, Philippines</w:t>
      </w:r>
    </w:p>
    <w:p w14:paraId="0538BCEB" w14:textId="77777777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6A9CC2CD" w14:textId="45ACBE9B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2010-17</w:t>
      </w:r>
    </w:p>
    <w:p w14:paraId="67DFC31E" w14:textId="77777777" w:rsidR="00831CE8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Dean College of Nursing</w:t>
      </w:r>
    </w:p>
    <w:p w14:paraId="0E4D3DE7" w14:textId="77777777" w:rsidR="00831CE8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Universal College, Paranaque, Philippines</w:t>
      </w:r>
    </w:p>
    <w:p w14:paraId="14750223" w14:textId="77777777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640615FC" w14:textId="463B60B0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 xml:space="preserve">Professor for Graduate School </w:t>
      </w:r>
    </w:p>
    <w:p w14:paraId="6574EF34" w14:textId="4F276C5B" w:rsidR="004D2E3B" w:rsidRDefault="004D2E3B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Our Lady of Fatima University, Antipolo, Philippines</w:t>
      </w:r>
    </w:p>
    <w:p w14:paraId="57C1B9CF" w14:textId="77777777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2F56CDA0" w14:textId="75E52E9A" w:rsidR="00B75D8A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>2017-202</w:t>
      </w:r>
      <w:r w:rsidR="00831CE8">
        <w:rPr>
          <w:rFonts w:ascii="Century Gothic" w:hAnsi="Century Gothic" w:cs="Arial"/>
          <w:b/>
          <w:color w:val="222222"/>
          <w:lang w:val="en-PH"/>
        </w:rPr>
        <w:t>4</w:t>
      </w:r>
    </w:p>
    <w:p w14:paraId="2B63EA9B" w14:textId="77777777" w:rsidR="00831CE8" w:rsidRPr="00B75D8A" w:rsidRDefault="00831CE8" w:rsidP="00831CE8">
      <w:pPr>
        <w:spacing w:after="0"/>
        <w:rPr>
          <w:rFonts w:ascii="Century Gothic" w:hAnsi="Century Gothic" w:cs="Arial"/>
          <w:b/>
          <w:bCs/>
          <w:color w:val="222222"/>
          <w:u w:val="single"/>
          <w:lang w:val="en-PH"/>
        </w:rPr>
      </w:pPr>
      <w:r w:rsidRPr="00B75D8A">
        <w:rPr>
          <w:rFonts w:ascii="Century Gothic" w:hAnsi="Century Gothic" w:cs="Arial"/>
          <w:b/>
          <w:bCs/>
          <w:color w:val="222222"/>
          <w:lang w:val="en-PH"/>
        </w:rPr>
        <w:t>Senior NCLEX Trainer</w:t>
      </w:r>
      <w:r w:rsidRPr="00B75D8A">
        <w:rPr>
          <w:rFonts w:ascii="Century Gothic" w:hAnsi="Century Gothic" w:cs="Arial"/>
          <w:b/>
          <w:bCs/>
          <w:color w:val="222222"/>
          <w:lang w:val="en-PH"/>
        </w:rPr>
        <w:tab/>
      </w:r>
      <w:r w:rsidRPr="00B75D8A">
        <w:rPr>
          <w:rFonts w:ascii="Century Gothic" w:hAnsi="Century Gothic" w:cs="Arial"/>
          <w:b/>
          <w:bCs/>
          <w:color w:val="222222"/>
          <w:lang w:val="en-PH"/>
        </w:rPr>
        <w:tab/>
      </w:r>
    </w:p>
    <w:p w14:paraId="332C0032" w14:textId="77777777" w:rsidR="00831CE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 w:rsidRPr="00F422C8">
        <w:rPr>
          <w:rFonts w:ascii="Century Gothic" w:hAnsi="Century Gothic" w:cs="Arial"/>
          <w:color w:val="222222"/>
          <w:lang w:val="en-PH"/>
        </w:rPr>
        <w:t>H</w:t>
      </w:r>
      <w:r>
        <w:rPr>
          <w:rFonts w:ascii="Century Gothic" w:hAnsi="Century Gothic" w:cs="Arial"/>
          <w:color w:val="222222"/>
          <w:lang w:val="en-PH"/>
        </w:rPr>
        <w:t>ealt</w:t>
      </w:r>
      <w:r w:rsidRPr="00F422C8">
        <w:rPr>
          <w:rFonts w:ascii="Century Gothic" w:hAnsi="Century Gothic" w:cs="Arial"/>
          <w:color w:val="222222"/>
          <w:lang w:val="en-PH"/>
        </w:rPr>
        <w:t>h</w:t>
      </w:r>
      <w:r>
        <w:rPr>
          <w:rFonts w:ascii="Century Gothic" w:hAnsi="Century Gothic" w:cs="Arial"/>
          <w:color w:val="222222"/>
          <w:lang w:val="en-PH"/>
        </w:rPr>
        <w:t xml:space="preserve"> Care Academy</w:t>
      </w:r>
    </w:p>
    <w:p w14:paraId="3A10475F" w14:textId="77777777" w:rsidR="00831CE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 xml:space="preserve">EXL </w:t>
      </w:r>
      <w:r w:rsidRPr="00F422C8">
        <w:rPr>
          <w:rFonts w:ascii="Century Gothic" w:hAnsi="Century Gothic" w:cs="Arial"/>
          <w:color w:val="222222"/>
          <w:lang w:val="en-PH"/>
        </w:rPr>
        <w:t>Philippine</w:t>
      </w:r>
      <w:r>
        <w:rPr>
          <w:rFonts w:ascii="Century Gothic" w:hAnsi="Century Gothic" w:cs="Arial"/>
          <w:color w:val="222222"/>
          <w:lang w:val="en-PH"/>
        </w:rPr>
        <w:t>s</w:t>
      </w:r>
    </w:p>
    <w:p w14:paraId="4EEB13D0" w14:textId="77777777" w:rsidR="00831CE8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</w:p>
    <w:p w14:paraId="4F9462F0" w14:textId="2F0E6EE9" w:rsidR="008D53B6" w:rsidRPr="00201410" w:rsidRDefault="00B75D8A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 xml:space="preserve">Senior </w:t>
      </w:r>
      <w:r w:rsidR="008D53B6" w:rsidRPr="00201410">
        <w:rPr>
          <w:rFonts w:ascii="Century Gothic" w:hAnsi="Century Gothic" w:cs="Arial"/>
          <w:b/>
          <w:color w:val="222222"/>
          <w:lang w:val="en-PH"/>
        </w:rPr>
        <w:t>NCLEX Trainer</w:t>
      </w:r>
    </w:p>
    <w:p w14:paraId="0AA45EE4" w14:textId="77777777" w:rsidR="008D53B6" w:rsidRPr="00A977F3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A977F3">
        <w:rPr>
          <w:rFonts w:ascii="Century Gothic" w:hAnsi="Century Gothic" w:cs="Arial"/>
          <w:color w:val="222222"/>
          <w:lang w:val="en-PH"/>
        </w:rPr>
        <w:t xml:space="preserve">USRN Academy </w:t>
      </w:r>
    </w:p>
    <w:p w14:paraId="5ED9122A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Le</w:t>
      </w:r>
      <w:r w:rsidRPr="00F422C8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 xml:space="preserve">ato </w:t>
      </w:r>
      <w:r w:rsidRPr="00F422C8">
        <w:rPr>
          <w:rFonts w:ascii="Century Gothic" w:hAnsi="Century Gothic" w:cs="Arial"/>
          <w:color w:val="222222"/>
          <w:lang w:val="en-PH"/>
        </w:rPr>
        <w:t>H</w:t>
      </w:r>
      <w:r>
        <w:rPr>
          <w:rFonts w:ascii="Century Gothic" w:hAnsi="Century Gothic" w:cs="Arial"/>
          <w:color w:val="222222"/>
          <w:lang w:val="en-PH"/>
        </w:rPr>
        <w:t>ealt</w:t>
      </w:r>
      <w:r w:rsidRPr="00F422C8">
        <w:rPr>
          <w:rFonts w:ascii="Century Gothic" w:hAnsi="Century Gothic" w:cs="Arial"/>
          <w:color w:val="222222"/>
          <w:lang w:val="en-PH"/>
        </w:rPr>
        <w:t>h</w:t>
      </w:r>
      <w:r>
        <w:rPr>
          <w:rFonts w:ascii="Century Gothic" w:hAnsi="Century Gothic" w:cs="Arial"/>
          <w:color w:val="222222"/>
          <w:lang w:val="en-PH"/>
        </w:rPr>
        <w:t xml:space="preserve"> Tec</w:t>
      </w:r>
      <w:r w:rsidRPr="00F422C8">
        <w:rPr>
          <w:rFonts w:ascii="Century Gothic" w:hAnsi="Century Gothic" w:cs="Arial"/>
          <w:color w:val="222222"/>
          <w:lang w:val="en-PH"/>
        </w:rPr>
        <w:t>h</w:t>
      </w:r>
      <w:r>
        <w:rPr>
          <w:rFonts w:ascii="Century Gothic" w:hAnsi="Century Gothic" w:cs="Arial"/>
          <w:color w:val="222222"/>
          <w:lang w:val="en-PH"/>
        </w:rPr>
        <w:t>nolo</w:t>
      </w:r>
      <w:r w:rsidRPr="00F422C8">
        <w:rPr>
          <w:rFonts w:ascii="Century Gothic" w:hAnsi="Century Gothic" w:cs="Arial"/>
          <w:color w:val="222222"/>
          <w:lang w:val="en-PH"/>
        </w:rPr>
        <w:t>g</w:t>
      </w:r>
      <w:r>
        <w:rPr>
          <w:rFonts w:ascii="Century Gothic" w:hAnsi="Century Gothic" w:cs="Arial"/>
          <w:color w:val="222222"/>
          <w:lang w:val="en-PH"/>
        </w:rPr>
        <w:t xml:space="preserve">ies, </w:t>
      </w:r>
      <w:r w:rsidRPr="00F422C8">
        <w:rPr>
          <w:rFonts w:ascii="Century Gothic" w:hAnsi="Century Gothic" w:cs="Arial"/>
          <w:color w:val="222222"/>
          <w:lang w:val="en-PH"/>
        </w:rPr>
        <w:t>Philippine</w:t>
      </w:r>
      <w:r>
        <w:rPr>
          <w:rFonts w:ascii="Century Gothic" w:hAnsi="Century Gothic" w:cs="Arial"/>
          <w:color w:val="222222"/>
          <w:lang w:val="en-PH"/>
        </w:rPr>
        <w:t>s</w:t>
      </w:r>
    </w:p>
    <w:p w14:paraId="489ABE15" w14:textId="2E2682D7" w:rsidR="008D53B6" w:rsidRPr="00F422C8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601FC1FC" w14:textId="63D2E116" w:rsidR="00831CE8" w:rsidRPr="00831CE8" w:rsidRDefault="00831CE8" w:rsidP="008D53B6">
      <w:pPr>
        <w:spacing w:after="0"/>
        <w:rPr>
          <w:rFonts w:ascii="Century Gothic" w:hAnsi="Century Gothic" w:cs="Arial"/>
          <w:b/>
          <w:bCs/>
          <w:color w:val="222222"/>
          <w:lang w:val="en-PH"/>
        </w:rPr>
      </w:pPr>
      <w:r w:rsidRPr="00831CE8">
        <w:rPr>
          <w:rFonts w:ascii="Century Gothic" w:hAnsi="Century Gothic" w:cs="Arial"/>
          <w:b/>
          <w:bCs/>
          <w:color w:val="222222"/>
          <w:lang w:val="en-PH"/>
        </w:rPr>
        <w:t>2018-Present</w:t>
      </w:r>
    </w:p>
    <w:p w14:paraId="0527EA15" w14:textId="77777777" w:rsidR="00831CE8" w:rsidRPr="00A977F3" w:rsidRDefault="00831CE8" w:rsidP="00831CE8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 w:rsidRPr="00A977F3">
        <w:rPr>
          <w:rFonts w:ascii="Century Gothic" w:hAnsi="Century Gothic" w:cs="Arial"/>
          <w:b/>
          <w:color w:val="222222"/>
          <w:lang w:val="en-PH"/>
        </w:rPr>
        <w:t>Training Manager for Nurses</w:t>
      </w:r>
      <w:r>
        <w:rPr>
          <w:rFonts w:ascii="Century Gothic" w:hAnsi="Century Gothic" w:cs="Arial"/>
          <w:b/>
          <w:color w:val="222222"/>
          <w:lang w:val="en-PH"/>
        </w:rPr>
        <w:t>/NCLEX Trainer</w:t>
      </w:r>
    </w:p>
    <w:p w14:paraId="674BD1D0" w14:textId="77777777" w:rsidR="00831CE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POEA – Certified - Philippines</w:t>
      </w:r>
    </w:p>
    <w:p w14:paraId="62BCFC84" w14:textId="77777777" w:rsidR="00831CE8" w:rsidRDefault="00831CE8" w:rsidP="00831CE8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Aguinaldo Recruitment Agency, Philippines</w:t>
      </w:r>
    </w:p>
    <w:p w14:paraId="66131560" w14:textId="77777777" w:rsidR="00831CE8" w:rsidRPr="00831CE8" w:rsidRDefault="00831CE8" w:rsidP="008D53B6">
      <w:pPr>
        <w:spacing w:after="0"/>
        <w:rPr>
          <w:rFonts w:ascii="Century Gothic" w:hAnsi="Century Gothic" w:cs="Arial"/>
          <w:b/>
          <w:bCs/>
          <w:color w:val="222222"/>
          <w:lang w:val="en-PH"/>
        </w:rPr>
      </w:pPr>
    </w:p>
    <w:p w14:paraId="074F1A55" w14:textId="22B80EF9" w:rsidR="008D53B6" w:rsidRDefault="004D2E3B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 w:rsidRPr="00831CE8">
        <w:rPr>
          <w:rFonts w:ascii="Century Gothic" w:hAnsi="Century Gothic" w:cs="Arial"/>
          <w:b/>
          <w:bCs/>
          <w:color w:val="222222"/>
          <w:lang w:val="en-PH"/>
        </w:rPr>
        <w:t>2021-Present</w:t>
      </w:r>
    </w:p>
    <w:p w14:paraId="00B1E0C9" w14:textId="26E00A65" w:rsidR="008D53B6" w:rsidRPr="00201410" w:rsidRDefault="00831CE8" w:rsidP="008D53B6">
      <w:pPr>
        <w:spacing w:after="0"/>
        <w:rPr>
          <w:rFonts w:ascii="Century Gothic" w:hAnsi="Century Gothic" w:cs="Arial"/>
          <w:b/>
          <w:color w:val="222222"/>
          <w:lang w:val="en-PH"/>
        </w:rPr>
      </w:pPr>
      <w:r>
        <w:rPr>
          <w:rFonts w:ascii="Century Gothic" w:hAnsi="Century Gothic" w:cs="Arial"/>
          <w:b/>
          <w:color w:val="222222"/>
          <w:lang w:val="en-PH"/>
        </w:rPr>
        <w:t xml:space="preserve">Visiting Professor for </w:t>
      </w:r>
      <w:r w:rsidR="008D53B6" w:rsidRPr="00201410">
        <w:rPr>
          <w:rFonts w:ascii="Century Gothic" w:hAnsi="Century Gothic" w:cs="Arial"/>
          <w:b/>
          <w:color w:val="222222"/>
          <w:lang w:val="en-PH"/>
        </w:rPr>
        <w:t>BSN Level IV Competency Appraisal</w:t>
      </w:r>
      <w:r>
        <w:rPr>
          <w:rFonts w:ascii="Century Gothic" w:hAnsi="Century Gothic" w:cs="Arial"/>
          <w:b/>
          <w:color w:val="222222"/>
          <w:lang w:val="en-PH"/>
        </w:rPr>
        <w:t xml:space="preserve"> I &amp; II</w:t>
      </w:r>
    </w:p>
    <w:p w14:paraId="43093172" w14:textId="272348D9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  <w:r>
        <w:rPr>
          <w:rFonts w:ascii="Century Gothic" w:hAnsi="Century Gothic" w:cs="Arial"/>
          <w:color w:val="222222"/>
          <w:lang w:val="en-PH"/>
        </w:rPr>
        <w:t>Cavite State University</w:t>
      </w:r>
      <w:r w:rsidR="00B75D8A">
        <w:rPr>
          <w:rFonts w:ascii="Century Gothic" w:hAnsi="Century Gothic" w:cs="Arial"/>
          <w:color w:val="222222"/>
          <w:lang w:val="en-PH"/>
        </w:rPr>
        <w:t>, Philippines</w:t>
      </w:r>
    </w:p>
    <w:p w14:paraId="52BAC59F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10D1237D" w14:textId="77777777" w:rsidR="008D53B6" w:rsidRDefault="008D53B6" w:rsidP="008D53B6">
      <w:pPr>
        <w:spacing w:after="0"/>
        <w:rPr>
          <w:rFonts w:ascii="Century Gothic" w:hAnsi="Century Gothic" w:cs="Arial"/>
          <w:color w:val="222222"/>
          <w:lang w:val="en-PH"/>
        </w:rPr>
      </w:pPr>
    </w:p>
    <w:p w14:paraId="3AF7C714" w14:textId="77777777" w:rsidR="008D53B6" w:rsidRDefault="008D53B6" w:rsidP="008D53B6">
      <w:pPr>
        <w:spacing w:after="0"/>
        <w:rPr>
          <w:rFonts w:ascii="Century Gothic" w:hAnsi="Century Gothic" w:cs="Arial"/>
          <w:color w:val="555555"/>
          <w:lang w:val="en"/>
        </w:rPr>
      </w:pPr>
    </w:p>
    <w:p w14:paraId="4E9D1D96" w14:textId="77777777" w:rsidR="008D53B6" w:rsidRDefault="008D53B6" w:rsidP="008D53B6">
      <w:pPr>
        <w:spacing w:after="0"/>
        <w:rPr>
          <w:rFonts w:ascii="Century Gothic" w:hAnsi="Century Gothic" w:cs="Arial"/>
          <w:color w:val="555555"/>
          <w:lang w:val="en"/>
        </w:rPr>
      </w:pPr>
    </w:p>
    <w:p w14:paraId="32804CEC" w14:textId="77777777" w:rsidR="00E3301E" w:rsidRDefault="00E3301E">
      <w:bookmarkStart w:id="0" w:name="_GoBack"/>
      <w:bookmarkEnd w:id="0"/>
    </w:p>
    <w:sectPr w:rsidR="00E3301E" w:rsidSect="00F422C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390E" w14:textId="77777777" w:rsidR="00D02ABF" w:rsidRDefault="00D02ABF" w:rsidP="0066291E">
      <w:pPr>
        <w:spacing w:after="0" w:line="240" w:lineRule="auto"/>
      </w:pPr>
      <w:r>
        <w:separator/>
      </w:r>
    </w:p>
  </w:endnote>
  <w:endnote w:type="continuationSeparator" w:id="0">
    <w:p w14:paraId="48849F4A" w14:textId="77777777" w:rsidR="00D02ABF" w:rsidRDefault="00D02ABF" w:rsidP="0066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2F4A" w14:textId="77777777" w:rsidR="00D02ABF" w:rsidRDefault="00D02ABF" w:rsidP="0066291E">
      <w:pPr>
        <w:spacing w:after="0" w:line="240" w:lineRule="auto"/>
      </w:pPr>
      <w:r>
        <w:separator/>
      </w:r>
    </w:p>
  </w:footnote>
  <w:footnote w:type="continuationSeparator" w:id="0">
    <w:p w14:paraId="702C88EF" w14:textId="77777777" w:rsidR="00D02ABF" w:rsidRDefault="00D02ABF" w:rsidP="0066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DBAB" w14:textId="77777777" w:rsidR="0066291E" w:rsidRDefault="00662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045D"/>
    <w:multiLevelType w:val="hybridMultilevel"/>
    <w:tmpl w:val="2384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B6"/>
    <w:rsid w:val="00201410"/>
    <w:rsid w:val="0022070D"/>
    <w:rsid w:val="002622E2"/>
    <w:rsid w:val="004D2E3B"/>
    <w:rsid w:val="006472B5"/>
    <w:rsid w:val="0066291E"/>
    <w:rsid w:val="007A36AB"/>
    <w:rsid w:val="00831CE8"/>
    <w:rsid w:val="008D2EC5"/>
    <w:rsid w:val="008D53B6"/>
    <w:rsid w:val="009C4A23"/>
    <w:rsid w:val="00A977F3"/>
    <w:rsid w:val="00B75D8A"/>
    <w:rsid w:val="00D02ABF"/>
    <w:rsid w:val="00DE4D52"/>
    <w:rsid w:val="00E3301E"/>
    <w:rsid w:val="00E55343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1573"/>
  <w15:chartTrackingRefBased/>
  <w15:docId w15:val="{CEEA94D1-9C91-4F77-B459-7281500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8D53B6"/>
  </w:style>
  <w:style w:type="paragraph" w:styleId="ListParagraph">
    <w:name w:val="List Paragraph"/>
    <w:basedOn w:val="Normal"/>
    <w:uiPriority w:val="34"/>
    <w:qFormat/>
    <w:rsid w:val="008D53B6"/>
    <w:pPr>
      <w:ind w:left="720"/>
      <w:contextualSpacing/>
    </w:pPr>
  </w:style>
  <w:style w:type="character" w:customStyle="1" w:styleId="tablesaw-cell-content">
    <w:name w:val="tablesaw-cell-content"/>
    <w:basedOn w:val="DefaultParagraphFont"/>
    <w:rsid w:val="008D53B6"/>
  </w:style>
  <w:style w:type="paragraph" w:styleId="Header">
    <w:name w:val="header"/>
    <w:basedOn w:val="Normal"/>
    <w:link w:val="HeaderChar"/>
    <w:uiPriority w:val="99"/>
    <w:unhideWhenUsed/>
    <w:rsid w:val="0066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1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629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ILET</cp:lastModifiedBy>
  <cp:revision>2</cp:revision>
  <dcterms:created xsi:type="dcterms:W3CDTF">2025-09-01T15:00:00Z</dcterms:created>
  <dcterms:modified xsi:type="dcterms:W3CDTF">2025-09-01T15:00:00Z</dcterms:modified>
</cp:coreProperties>
</file>